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4" w:rsidRPr="00720AE7" w:rsidRDefault="003F17EF" w:rsidP="00613334">
      <w:pPr>
        <w:jc w:val="center"/>
      </w:pPr>
      <w:r>
        <w:t>МУНИЦИПАЛЬНОЕ БЮДЖЕТНОЕ ОБЩЕОБРАЗОВАТЕЛЬНОЕ УЧРЕЖДЕНИЕ</w:t>
      </w:r>
      <w:r w:rsidR="00613334">
        <w:t xml:space="preserve"> «Средняя общеобразовательная школа №23» города Чебоксары Чувашской Республики</w:t>
      </w:r>
    </w:p>
    <w:p w:rsidR="00613334" w:rsidRDefault="00613334" w:rsidP="00613334">
      <w:pPr>
        <w:jc w:val="center"/>
        <w:rPr>
          <w:sz w:val="28"/>
          <w:szCs w:val="28"/>
        </w:rPr>
      </w:pPr>
    </w:p>
    <w:tbl>
      <w:tblPr>
        <w:tblW w:w="46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4677"/>
      </w:tblGrid>
      <w:tr w:rsidR="003F17EF" w:rsidRPr="00C15A36" w:rsidTr="003F17EF">
        <w:trPr>
          <w:trHeight w:val="2304"/>
        </w:trPr>
        <w:tc>
          <w:tcPr>
            <w:tcW w:w="2422" w:type="pct"/>
          </w:tcPr>
          <w:p w:rsidR="003F17EF" w:rsidRPr="00C15A36" w:rsidRDefault="003F17EF" w:rsidP="003F17EF">
            <w:pPr>
              <w:tabs>
                <w:tab w:val="left" w:pos="9288"/>
              </w:tabs>
              <w:jc w:val="center"/>
            </w:pPr>
            <w:proofErr w:type="gramStart"/>
            <w:r>
              <w:t>Рассмотрена</w:t>
            </w:r>
            <w:proofErr w:type="gramEnd"/>
            <w:r>
              <w:t xml:space="preserve"> на заседании МО</w:t>
            </w:r>
          </w:p>
          <w:p w:rsidR="003F17EF" w:rsidRDefault="003F17EF" w:rsidP="003F17EF">
            <w:pPr>
              <w:tabs>
                <w:tab w:val="left" w:pos="9288"/>
              </w:tabs>
              <w:jc w:val="both"/>
            </w:pPr>
            <w:r w:rsidRPr="00C15A36">
              <w:t>Руководитель МО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</w:p>
          <w:p w:rsidR="003F17EF" w:rsidRDefault="003F17EF" w:rsidP="003F17EF">
            <w:pPr>
              <w:tabs>
                <w:tab w:val="left" w:pos="9288"/>
              </w:tabs>
              <w:jc w:val="both"/>
            </w:pPr>
            <w:r w:rsidRPr="00C15A36">
              <w:t>___________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  <w:r>
              <w:t>Орлова И.Ю.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  <w:r w:rsidRPr="00C15A36">
              <w:t xml:space="preserve">Протокол № ___ </w:t>
            </w:r>
            <w:proofErr w:type="gramStart"/>
            <w:r w:rsidRPr="00C15A36">
              <w:t>от</w:t>
            </w:r>
            <w:proofErr w:type="gramEnd"/>
            <w:r w:rsidRPr="00C15A36">
              <w:t xml:space="preserve"> 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  <w:r>
              <w:t>«____»_________201</w:t>
            </w:r>
            <w:r w:rsidRPr="00D425CA">
              <w:t>6</w:t>
            </w:r>
            <w:r w:rsidRPr="00C15A36">
              <w:t xml:space="preserve"> г.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center"/>
            </w:pPr>
          </w:p>
        </w:tc>
        <w:tc>
          <w:tcPr>
            <w:tcW w:w="2578" w:type="pct"/>
          </w:tcPr>
          <w:p w:rsidR="003F17EF" w:rsidRPr="00C15A36" w:rsidRDefault="003F17EF" w:rsidP="003F17EF">
            <w:pPr>
              <w:tabs>
                <w:tab w:val="left" w:pos="9288"/>
              </w:tabs>
              <w:ind w:left="1512" w:hanging="1517"/>
              <w:jc w:val="center"/>
            </w:pPr>
            <w:r>
              <w:t>Утверждена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  <w:r>
              <w:t>приказом</w:t>
            </w:r>
            <w:r w:rsidRPr="00C15A36">
              <w:t xml:space="preserve"> М</w:t>
            </w:r>
            <w:r>
              <w:t>Б</w:t>
            </w:r>
            <w:r w:rsidRPr="00C15A36">
              <w:t>ОУ</w:t>
            </w:r>
            <w:r>
              <w:t xml:space="preserve"> «СОШ №23» г</w:t>
            </w:r>
            <w:proofErr w:type="gramStart"/>
            <w:r>
              <w:t>.Ч</w:t>
            </w:r>
            <w:proofErr w:type="gramEnd"/>
            <w:r>
              <w:t>ебоксары от «____»_________201</w:t>
            </w:r>
            <w:r w:rsidRPr="00D425CA">
              <w:t>6</w:t>
            </w:r>
            <w:r w:rsidRPr="00C15A36">
              <w:t xml:space="preserve"> г.</w:t>
            </w:r>
            <w:r>
              <w:t xml:space="preserve"> №………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both"/>
            </w:pPr>
            <w:r>
              <w:t xml:space="preserve">Директор:      </w:t>
            </w:r>
            <w:r w:rsidRPr="00C15A36">
              <w:t>__________</w:t>
            </w:r>
            <w:r>
              <w:t xml:space="preserve"> </w:t>
            </w:r>
          </w:p>
          <w:p w:rsidR="003F17EF" w:rsidRPr="006D6B6F" w:rsidRDefault="003F17EF" w:rsidP="003F17EF">
            <w:pPr>
              <w:tabs>
                <w:tab w:val="left" w:pos="9288"/>
              </w:tabs>
              <w:jc w:val="both"/>
            </w:pPr>
            <w:r>
              <w:t>Уварова М.В.</w:t>
            </w:r>
          </w:p>
          <w:p w:rsidR="003F17EF" w:rsidRPr="00C15A36" w:rsidRDefault="003F17EF" w:rsidP="003F17EF">
            <w:pPr>
              <w:tabs>
                <w:tab w:val="left" w:pos="9288"/>
              </w:tabs>
              <w:jc w:val="center"/>
            </w:pPr>
          </w:p>
        </w:tc>
      </w:tr>
    </w:tbl>
    <w:p w:rsidR="00613334" w:rsidRPr="00912A0F" w:rsidRDefault="00613334" w:rsidP="00613334">
      <w:pPr>
        <w:jc w:val="center"/>
        <w:rPr>
          <w:b/>
          <w:bCs/>
          <w:sz w:val="52"/>
          <w:szCs w:val="52"/>
        </w:rPr>
      </w:pPr>
    </w:p>
    <w:p w:rsidR="00613334" w:rsidRPr="00912A0F" w:rsidRDefault="00613334" w:rsidP="00613334">
      <w:pPr>
        <w:jc w:val="center"/>
        <w:rPr>
          <w:b/>
          <w:bCs/>
          <w:sz w:val="52"/>
          <w:szCs w:val="52"/>
        </w:rPr>
      </w:pPr>
    </w:p>
    <w:p w:rsidR="009039A2" w:rsidRDefault="00613334" w:rsidP="00613334">
      <w:pPr>
        <w:jc w:val="center"/>
        <w:rPr>
          <w:b/>
          <w:bCs/>
          <w:sz w:val="48"/>
          <w:szCs w:val="52"/>
        </w:rPr>
      </w:pPr>
      <w:r w:rsidRPr="003F17EF">
        <w:rPr>
          <w:b/>
          <w:bCs/>
          <w:sz w:val="48"/>
          <w:szCs w:val="52"/>
        </w:rPr>
        <w:t>Трудные случаи</w:t>
      </w:r>
    </w:p>
    <w:p w:rsidR="00613334" w:rsidRPr="003F17EF" w:rsidRDefault="00613334" w:rsidP="00613334">
      <w:pPr>
        <w:jc w:val="center"/>
        <w:rPr>
          <w:b/>
          <w:bCs/>
          <w:sz w:val="48"/>
          <w:szCs w:val="52"/>
        </w:rPr>
      </w:pPr>
      <w:r w:rsidRPr="003F17EF">
        <w:rPr>
          <w:b/>
          <w:bCs/>
          <w:sz w:val="48"/>
          <w:szCs w:val="52"/>
        </w:rPr>
        <w:t xml:space="preserve"> орфографии и пунктуации</w:t>
      </w:r>
    </w:p>
    <w:p w:rsidR="009039A2" w:rsidRDefault="00613334" w:rsidP="00613334">
      <w:pPr>
        <w:jc w:val="center"/>
        <w:rPr>
          <w:bCs/>
          <w:sz w:val="44"/>
          <w:szCs w:val="48"/>
        </w:rPr>
      </w:pPr>
      <w:r w:rsidRPr="003F17EF">
        <w:rPr>
          <w:bCs/>
          <w:sz w:val="44"/>
          <w:szCs w:val="48"/>
        </w:rPr>
        <w:t xml:space="preserve">Программа </w:t>
      </w:r>
      <w:proofErr w:type="gramStart"/>
      <w:r w:rsidR="00730E80" w:rsidRPr="003F17EF">
        <w:rPr>
          <w:bCs/>
          <w:sz w:val="44"/>
          <w:szCs w:val="48"/>
        </w:rPr>
        <w:t>элективного</w:t>
      </w:r>
      <w:proofErr w:type="gramEnd"/>
      <w:r w:rsidR="00730E80" w:rsidRPr="003F17EF">
        <w:rPr>
          <w:bCs/>
          <w:sz w:val="44"/>
          <w:szCs w:val="48"/>
        </w:rPr>
        <w:t xml:space="preserve"> </w:t>
      </w:r>
    </w:p>
    <w:p w:rsidR="00613334" w:rsidRPr="003F17EF" w:rsidRDefault="00730E80" w:rsidP="00613334">
      <w:pPr>
        <w:jc w:val="center"/>
        <w:rPr>
          <w:bCs/>
          <w:sz w:val="44"/>
          <w:szCs w:val="48"/>
        </w:rPr>
      </w:pPr>
      <w:r w:rsidRPr="003F17EF">
        <w:rPr>
          <w:bCs/>
          <w:sz w:val="44"/>
          <w:szCs w:val="48"/>
        </w:rPr>
        <w:t>учебного предмета</w:t>
      </w:r>
    </w:p>
    <w:p w:rsidR="00613334" w:rsidRPr="003F17EF" w:rsidRDefault="00613334" w:rsidP="00613334">
      <w:pPr>
        <w:jc w:val="center"/>
        <w:rPr>
          <w:bCs/>
          <w:sz w:val="44"/>
          <w:szCs w:val="48"/>
        </w:rPr>
      </w:pPr>
      <w:r w:rsidRPr="003F17EF">
        <w:rPr>
          <w:bCs/>
          <w:sz w:val="44"/>
          <w:szCs w:val="48"/>
        </w:rPr>
        <w:t xml:space="preserve"> для учащихся 11 класса</w:t>
      </w:r>
    </w:p>
    <w:p w:rsidR="00613334" w:rsidRPr="003F17EF" w:rsidRDefault="00613334" w:rsidP="00613334">
      <w:pPr>
        <w:jc w:val="center"/>
        <w:rPr>
          <w:bCs/>
          <w:sz w:val="36"/>
          <w:szCs w:val="52"/>
        </w:rPr>
      </w:pPr>
    </w:p>
    <w:p w:rsidR="003F17EF" w:rsidRPr="003F17EF" w:rsidRDefault="003F17EF" w:rsidP="00613334">
      <w:pPr>
        <w:jc w:val="center"/>
        <w:rPr>
          <w:bCs/>
          <w:sz w:val="36"/>
          <w:szCs w:val="52"/>
        </w:rPr>
      </w:pPr>
      <w:r>
        <w:rPr>
          <w:bCs/>
          <w:sz w:val="36"/>
          <w:szCs w:val="52"/>
        </w:rPr>
        <w:t>(34 часа)</w:t>
      </w:r>
    </w:p>
    <w:p w:rsidR="003F17EF" w:rsidRPr="003F17EF" w:rsidRDefault="003F17EF" w:rsidP="00613334">
      <w:pPr>
        <w:jc w:val="center"/>
        <w:rPr>
          <w:bCs/>
          <w:sz w:val="36"/>
          <w:szCs w:val="52"/>
        </w:rPr>
      </w:pPr>
    </w:p>
    <w:p w:rsidR="00613334" w:rsidRPr="003F17EF" w:rsidRDefault="003F17EF" w:rsidP="00613334">
      <w:pPr>
        <w:jc w:val="center"/>
        <w:rPr>
          <w:bCs/>
          <w:sz w:val="44"/>
          <w:szCs w:val="48"/>
        </w:rPr>
      </w:pPr>
      <w:r w:rsidRPr="003F17EF">
        <w:rPr>
          <w:bCs/>
          <w:sz w:val="44"/>
          <w:szCs w:val="48"/>
        </w:rPr>
        <w:t>Составитель: Орлова Ирина Юрьевна</w:t>
      </w:r>
    </w:p>
    <w:p w:rsidR="00613334" w:rsidRPr="003F17EF" w:rsidRDefault="00613334" w:rsidP="00613334">
      <w:pPr>
        <w:jc w:val="center"/>
        <w:rPr>
          <w:b/>
          <w:bCs/>
          <w:sz w:val="48"/>
          <w:szCs w:val="52"/>
        </w:rPr>
      </w:pPr>
    </w:p>
    <w:p w:rsidR="00613334" w:rsidRDefault="00613334" w:rsidP="00613334">
      <w:pPr>
        <w:jc w:val="center"/>
        <w:rPr>
          <w:b/>
          <w:bCs/>
          <w:sz w:val="52"/>
          <w:szCs w:val="52"/>
        </w:rPr>
      </w:pPr>
    </w:p>
    <w:p w:rsidR="00613334" w:rsidRPr="00763F6A" w:rsidRDefault="00613334" w:rsidP="00613334">
      <w:pPr>
        <w:jc w:val="center"/>
        <w:rPr>
          <w:b/>
          <w:bCs/>
          <w:sz w:val="52"/>
          <w:szCs w:val="52"/>
        </w:rPr>
      </w:pPr>
    </w:p>
    <w:p w:rsidR="00613334" w:rsidRDefault="00613334" w:rsidP="003F17EF">
      <w:pPr>
        <w:jc w:val="center"/>
      </w:pPr>
      <w:r>
        <w:t xml:space="preserve">                                          </w:t>
      </w:r>
    </w:p>
    <w:p w:rsidR="00613334" w:rsidRDefault="00613334" w:rsidP="00613334">
      <w:pPr>
        <w:jc w:val="center"/>
      </w:pPr>
    </w:p>
    <w:p w:rsidR="00613334" w:rsidRDefault="00613334" w:rsidP="00613334"/>
    <w:p w:rsidR="003F17EF" w:rsidRDefault="003F17EF" w:rsidP="00613334"/>
    <w:p w:rsidR="003F17EF" w:rsidRDefault="003F17EF" w:rsidP="00613334"/>
    <w:p w:rsidR="003F17EF" w:rsidRDefault="003F17EF" w:rsidP="00613334"/>
    <w:p w:rsidR="003F17EF" w:rsidRDefault="003F17EF" w:rsidP="00613334"/>
    <w:p w:rsidR="003F17EF" w:rsidRDefault="003F17EF" w:rsidP="00613334"/>
    <w:p w:rsidR="00613334" w:rsidRDefault="00613334" w:rsidP="00613334"/>
    <w:p w:rsidR="00613334" w:rsidRDefault="00613334" w:rsidP="00613334"/>
    <w:p w:rsidR="003F17EF" w:rsidRDefault="003F17EF" w:rsidP="00613334"/>
    <w:p w:rsidR="003F17EF" w:rsidRDefault="003F17EF" w:rsidP="00613334"/>
    <w:p w:rsidR="003F17EF" w:rsidRDefault="003F17EF" w:rsidP="00613334"/>
    <w:p w:rsidR="00613334" w:rsidRDefault="00680DFE" w:rsidP="0061333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425CA" w:rsidRPr="003F17E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425CA" w:rsidRPr="003F17EF">
        <w:rPr>
          <w:sz w:val="28"/>
          <w:szCs w:val="28"/>
        </w:rPr>
        <w:t>7</w:t>
      </w:r>
      <w:r w:rsidR="00613334">
        <w:rPr>
          <w:sz w:val="28"/>
          <w:szCs w:val="28"/>
        </w:rPr>
        <w:t xml:space="preserve"> учебный год</w:t>
      </w:r>
    </w:p>
    <w:p w:rsidR="00613334" w:rsidRPr="001540F4" w:rsidRDefault="00613334" w:rsidP="006133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0F4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613334" w:rsidRPr="001540F4" w:rsidRDefault="00613334" w:rsidP="00613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Курс  «</w:t>
      </w:r>
      <w:r>
        <w:rPr>
          <w:rFonts w:ascii="Times New Roman" w:hAnsi="Times New Roman" w:cs="Times New Roman"/>
          <w:sz w:val="24"/>
        </w:rPr>
        <w:t>Трудные случаи</w:t>
      </w:r>
      <w:r w:rsidRPr="001540F4">
        <w:rPr>
          <w:rFonts w:ascii="Times New Roman" w:hAnsi="Times New Roman" w:cs="Times New Roman"/>
          <w:sz w:val="24"/>
        </w:rPr>
        <w:t xml:space="preserve"> орфографии и пунктуации»  систематизирует знания учащихся, полученные в 5 – 9 классах, способствует глубокому повторению трудных или наиболее значимых тем, может быть использован как дополнительный в преподавании русского языка в старших  классах. Совершенствование навыков орфографии и пунктуации и является целью </w:t>
      </w:r>
      <w:proofErr w:type="spellStart"/>
      <w:r w:rsidRPr="001540F4">
        <w:rPr>
          <w:rFonts w:ascii="Times New Roman" w:hAnsi="Times New Roman" w:cs="Times New Roman"/>
          <w:sz w:val="24"/>
        </w:rPr>
        <w:t>электива</w:t>
      </w:r>
      <w:proofErr w:type="spellEnd"/>
      <w:r w:rsidRPr="001540F4">
        <w:rPr>
          <w:rFonts w:ascii="Times New Roman" w:hAnsi="Times New Roman" w:cs="Times New Roman"/>
          <w:sz w:val="24"/>
        </w:rPr>
        <w:t>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>Задачи: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>- обобщить и систематизировать знания разделов «Орфография» и «Пунктуация»;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- совершенствовать приобретенные </w:t>
      </w:r>
      <w:proofErr w:type="spellStart"/>
      <w:r w:rsidRPr="001540F4">
        <w:rPr>
          <w:rFonts w:ascii="Times New Roman" w:hAnsi="Times New Roman" w:cs="Times New Roman"/>
          <w:sz w:val="24"/>
        </w:rPr>
        <w:t>общеучебные</w:t>
      </w:r>
      <w:proofErr w:type="spellEnd"/>
      <w:r w:rsidRPr="001540F4">
        <w:rPr>
          <w:rFonts w:ascii="Times New Roman" w:hAnsi="Times New Roman" w:cs="Times New Roman"/>
          <w:sz w:val="24"/>
        </w:rPr>
        <w:t xml:space="preserve"> умения и навыки;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>-  углубить знания по синтаксису и пунктуации;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>-  совершенствовать навыки парной и групповой работы;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>- развивать практический навык решения тестовых заданий.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Программа   курса построена по пр</w:t>
      </w:r>
      <w:r w:rsidR="003F17EF">
        <w:rPr>
          <w:rFonts w:ascii="Times New Roman" w:hAnsi="Times New Roman" w:cs="Times New Roman"/>
          <w:sz w:val="24"/>
        </w:rPr>
        <w:t>инципу модуля и состоит  из двух</w:t>
      </w:r>
      <w:r w:rsidRPr="001540F4">
        <w:rPr>
          <w:rFonts w:ascii="Times New Roman" w:hAnsi="Times New Roman" w:cs="Times New Roman"/>
          <w:sz w:val="24"/>
        </w:rPr>
        <w:t xml:space="preserve"> частей: «Орфография»,  «Пунктуация». Такое построение дает большую свободу учителю и предлагает вариативность в работе: планировать работу можно в соответствии с уровнем подготовки  учащихся и характером допускаемых ошибок.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     Курс имеет практическую направленность. Он необходим, так как способствует повторению  и закреплению материала,</w:t>
      </w:r>
      <w:r w:rsidR="003F17EF">
        <w:rPr>
          <w:rFonts w:ascii="Times New Roman" w:hAnsi="Times New Roman" w:cs="Times New Roman"/>
          <w:sz w:val="24"/>
        </w:rPr>
        <w:t xml:space="preserve"> знание которого важно при сдаче</w:t>
      </w:r>
      <w:r w:rsidRPr="001540F4">
        <w:rPr>
          <w:rFonts w:ascii="Times New Roman" w:hAnsi="Times New Roman" w:cs="Times New Roman"/>
          <w:sz w:val="24"/>
        </w:rPr>
        <w:t xml:space="preserve"> экзамена в 11 классе.  Наибольшее количество часов отводится на практические занятия по синтаксису и пунктуации, так как именно эти ошибки  чаще всего доводят работу школьника да неудовлетворительной оценки. Из раздела «Орфография» повторяются только те темы, которые вызывают наибольшие затруднения у учащихся, или  они наименее изученные. Четыре часа – на решение тестовых заданий.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</w:t>
      </w:r>
      <w:r w:rsidR="000B52AD">
        <w:rPr>
          <w:rFonts w:ascii="Times New Roman" w:hAnsi="Times New Roman" w:cs="Times New Roman"/>
          <w:sz w:val="24"/>
        </w:rPr>
        <w:t xml:space="preserve">   </w:t>
      </w:r>
      <w:r w:rsidRPr="001540F4">
        <w:rPr>
          <w:rFonts w:ascii="Times New Roman" w:hAnsi="Times New Roman" w:cs="Times New Roman"/>
          <w:sz w:val="24"/>
        </w:rPr>
        <w:t xml:space="preserve"> Работа учащихся на занятиях предполагает практическую деятельность, выполнение тестовых заданий, заданий  творческого характера.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   Программа элективного курса поможет  восстановить и углубить знания, подготовиться к предметной олимпиаде. Она  обладает достаточной конкретностью, позволяющей проводить контроль.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  Таким образом,  </w:t>
      </w:r>
      <w:proofErr w:type="gramStart"/>
      <w:r w:rsidRPr="001540F4">
        <w:rPr>
          <w:rFonts w:ascii="Times New Roman" w:hAnsi="Times New Roman" w:cs="Times New Roman"/>
          <w:sz w:val="24"/>
        </w:rPr>
        <w:t>знания, полученные на занятиях элективного курса помогут</w:t>
      </w:r>
      <w:proofErr w:type="gramEnd"/>
      <w:r w:rsidRPr="001540F4">
        <w:rPr>
          <w:rFonts w:ascii="Times New Roman" w:hAnsi="Times New Roman" w:cs="Times New Roman"/>
          <w:sz w:val="24"/>
        </w:rPr>
        <w:t xml:space="preserve"> учащимся в совершенстве овладеть грамотностью письма и  успешно</w:t>
      </w:r>
      <w:r w:rsidR="003F17EF">
        <w:rPr>
          <w:rFonts w:ascii="Times New Roman" w:hAnsi="Times New Roman" w:cs="Times New Roman"/>
          <w:sz w:val="24"/>
        </w:rPr>
        <w:t xml:space="preserve"> справиться с решением тестовой части </w:t>
      </w:r>
      <w:r w:rsidRPr="001540F4">
        <w:rPr>
          <w:rFonts w:ascii="Times New Roman" w:hAnsi="Times New Roman" w:cs="Times New Roman"/>
          <w:sz w:val="24"/>
        </w:rPr>
        <w:t xml:space="preserve"> ЕГЭ по русскому языку.</w:t>
      </w:r>
    </w:p>
    <w:p w:rsidR="00613334" w:rsidRPr="001540F4" w:rsidRDefault="00613334" w:rsidP="000B52A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  Программа элективного курса «</w:t>
      </w:r>
      <w:r w:rsidR="006A702D">
        <w:rPr>
          <w:rFonts w:ascii="Times New Roman" w:hAnsi="Times New Roman" w:cs="Times New Roman"/>
          <w:sz w:val="24"/>
        </w:rPr>
        <w:t>Трудные случаи</w:t>
      </w:r>
      <w:r w:rsidR="000B52AD">
        <w:rPr>
          <w:rFonts w:ascii="Times New Roman" w:hAnsi="Times New Roman" w:cs="Times New Roman"/>
          <w:sz w:val="24"/>
        </w:rPr>
        <w:t xml:space="preserve"> орфографии</w:t>
      </w:r>
      <w:r w:rsidRPr="001540F4">
        <w:rPr>
          <w:rFonts w:ascii="Times New Roman" w:hAnsi="Times New Roman" w:cs="Times New Roman"/>
          <w:sz w:val="24"/>
        </w:rPr>
        <w:t xml:space="preserve"> и пунктуации» рассчитана на </w:t>
      </w:r>
      <w:r w:rsidR="003F17EF">
        <w:rPr>
          <w:rFonts w:ascii="Times New Roman" w:hAnsi="Times New Roman" w:cs="Times New Roman"/>
          <w:sz w:val="24"/>
        </w:rPr>
        <w:t>34часа</w:t>
      </w:r>
      <w:r w:rsidRPr="001540F4">
        <w:rPr>
          <w:rFonts w:ascii="Times New Roman" w:hAnsi="Times New Roman" w:cs="Times New Roman"/>
          <w:sz w:val="24"/>
        </w:rPr>
        <w:t xml:space="preserve">.   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</w:rPr>
      </w:pPr>
      <w:r w:rsidRPr="001540F4">
        <w:rPr>
          <w:rFonts w:ascii="Times New Roman" w:hAnsi="Times New Roman" w:cs="Times New Roman"/>
          <w:sz w:val="24"/>
        </w:rPr>
        <w:t xml:space="preserve">       </w:t>
      </w:r>
    </w:p>
    <w:p w:rsidR="00471937" w:rsidRPr="00471937" w:rsidRDefault="00C80621" w:rsidP="004719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</w:t>
      </w:r>
      <w:r w:rsidR="00471937" w:rsidRPr="00471937">
        <w:rPr>
          <w:rFonts w:ascii="Times New Roman" w:hAnsi="Times New Roman" w:cs="Times New Roman"/>
          <w:b/>
          <w:sz w:val="28"/>
        </w:rPr>
        <w:t xml:space="preserve"> курса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</w:p>
    <w:p w:rsidR="00471937" w:rsidRDefault="00471937" w:rsidP="00471937">
      <w:pPr>
        <w:pStyle w:val="a3"/>
        <w:rPr>
          <w:rFonts w:ascii="Times New Roman" w:hAnsi="Times New Roman"/>
          <w:sz w:val="24"/>
        </w:rPr>
      </w:pPr>
      <w:r w:rsidRPr="00582B3B">
        <w:rPr>
          <w:rFonts w:ascii="Times New Roman" w:hAnsi="Times New Roman" w:cs="Times New Roman"/>
          <w:sz w:val="24"/>
        </w:rPr>
        <w:t xml:space="preserve">        В результате освоения курса  ученик должен знать/понимать: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>связь языка и истории, культуры русского и других народов;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>основные единицы и уровни языка, их признаки и взаимосвязь;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 w:rsidRPr="00582B3B">
        <w:rPr>
          <w:rFonts w:ascii="Times New Roman" w:hAnsi="Times New Roman" w:cs="Times New Roman"/>
          <w:sz w:val="24"/>
        </w:rPr>
        <w:t>уметь: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проводить лингвистический анализ текстов различных функциональных стилей и разновидностей языка;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 w:rsidRPr="00582B3B">
        <w:rPr>
          <w:rFonts w:ascii="Times New Roman" w:hAnsi="Times New Roman" w:cs="Times New Roman"/>
          <w:sz w:val="24"/>
        </w:rPr>
        <w:t>говорение и письмо: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применять в практике речевого общения основные  грамматические нормы современного русского литературного языка;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использовать основные приемы информационной переработки устного и письменного текста;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 w:rsidRPr="00582B3B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71937" w:rsidRPr="00582B3B" w:rsidRDefault="00471937" w:rsidP="004719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MS Gothic" w:hAnsi="MS Gothic"/>
          <w:sz w:val="24"/>
        </w:rPr>
        <w:t xml:space="preserve">- </w:t>
      </w:r>
      <w:r w:rsidRPr="00582B3B">
        <w:rPr>
          <w:rFonts w:ascii="Times New Roman" w:hAnsi="Times New Roman" w:cs="Times New Roman"/>
          <w:sz w:val="24"/>
        </w:rPr>
        <w:t xml:space="preserve"> самообразования и активного участия в производственной, культурной и общественной жизни государства.</w:t>
      </w:r>
    </w:p>
    <w:p w:rsidR="00471937" w:rsidRDefault="00471937" w:rsidP="000B52A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A411E" w:rsidRPr="000B52AD" w:rsidRDefault="000A411E" w:rsidP="000B52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0F4">
        <w:rPr>
          <w:rFonts w:ascii="Times New Roman" w:hAnsi="Times New Roman" w:cs="Times New Roman"/>
          <w:b/>
          <w:sz w:val="28"/>
        </w:rPr>
        <w:t>Содержание тем по орфографии.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Правописание гласных в корнях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безударные гласные. Чередующиеся корни. Закономерности написания в них гласных букв. Буквы ы\и после ц в 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>. Гласные после шипящих.</w:t>
      </w:r>
    </w:p>
    <w:p w:rsidR="000A411E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Правописание гласных в окончаниях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Падежные окончания существительных. Гласные </w:t>
      </w:r>
      <w:r w:rsidRPr="001540F4">
        <w:rPr>
          <w:rFonts w:ascii="Times New Roman" w:hAnsi="Times New Roman" w:cs="Times New Roman"/>
          <w:sz w:val="24"/>
          <w:szCs w:val="24"/>
          <w:u w:val="single"/>
        </w:rPr>
        <w:t>о/е</w:t>
      </w:r>
      <w:r w:rsidRPr="001540F4">
        <w:rPr>
          <w:rFonts w:ascii="Times New Roman" w:hAnsi="Times New Roman" w:cs="Times New Roman"/>
          <w:sz w:val="24"/>
          <w:szCs w:val="24"/>
        </w:rPr>
        <w:t xml:space="preserve">  после шипящих в окончаниях  глаголов 1-го и 2-го спряжения. Родовые окончания  прилагательных и причастий.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Правописание сложных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Слитное и дефисное написание сложных существительных и прилагательных. Отличие сложного слова от свободного сочетания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Правописание</w:t>
      </w:r>
      <w:r w:rsidRPr="001540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540F4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proofErr w:type="spellEnd"/>
      <w:r w:rsidRPr="001540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540F4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1540F4">
        <w:rPr>
          <w:rFonts w:ascii="Times New Roman" w:hAnsi="Times New Roman" w:cs="Times New Roman"/>
          <w:i/>
          <w:sz w:val="24"/>
          <w:szCs w:val="24"/>
          <w:u w:val="single"/>
        </w:rPr>
        <w:t>нн</w:t>
      </w:r>
      <w:proofErr w:type="spellEnd"/>
      <w:r w:rsidRPr="001540F4">
        <w:rPr>
          <w:rFonts w:ascii="Times New Roman" w:hAnsi="Times New Roman" w:cs="Times New Roman"/>
          <w:i/>
          <w:sz w:val="24"/>
          <w:szCs w:val="24"/>
        </w:rPr>
        <w:t xml:space="preserve"> в суффиксах существительных, причастий, наречий.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Разграничение причастий и отглагольных прилагательных по формальным признакам (приставка, зависимое слово) и по смысловому  значению (наличие или утрата  </w:t>
      </w:r>
      <w:proofErr w:type="spellStart"/>
      <w:r w:rsidRPr="001540F4">
        <w:rPr>
          <w:rFonts w:ascii="Times New Roman" w:hAnsi="Times New Roman" w:cs="Times New Roman"/>
          <w:sz w:val="24"/>
          <w:szCs w:val="24"/>
        </w:rPr>
        <w:t>глагольности</w:t>
      </w:r>
      <w:proofErr w:type="spellEnd"/>
      <w:r w:rsidRPr="001540F4">
        <w:rPr>
          <w:rFonts w:ascii="Times New Roman" w:hAnsi="Times New Roman" w:cs="Times New Roman"/>
          <w:sz w:val="24"/>
          <w:szCs w:val="24"/>
        </w:rPr>
        <w:t>).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Правописание  отглагольных прилагательных и  причастий в составе сложных слов (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златотканый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>, свежезамороженный).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lastRenderedPageBreak/>
        <w:t>Разграничение правописания кратких отглагольных прилагательных, кратких страдательных причастий.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Не с разными частями речи.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1540F4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1540F4">
        <w:rPr>
          <w:rFonts w:ascii="Times New Roman" w:hAnsi="Times New Roman" w:cs="Times New Roman"/>
          <w:sz w:val="24"/>
          <w:szCs w:val="24"/>
        </w:rPr>
        <w:t xml:space="preserve"> с глаголами и деепричастиями (слитное и раздельное), с именами существительными, прилагательными, наречиями на </w:t>
      </w:r>
      <w:proofErr w:type="gramStart"/>
      <w:r w:rsidRPr="001540F4">
        <w:rPr>
          <w:rFonts w:ascii="Times New Roman" w:hAnsi="Times New Roman" w:cs="Times New Roman"/>
          <w:sz w:val="24"/>
          <w:szCs w:val="24"/>
          <w:u w:val="single"/>
        </w:rPr>
        <w:t>–о</w:t>
      </w:r>
      <w:proofErr w:type="gramEnd"/>
      <w:r w:rsidRPr="001540F4">
        <w:rPr>
          <w:rFonts w:ascii="Times New Roman" w:hAnsi="Times New Roman" w:cs="Times New Roman"/>
          <w:sz w:val="24"/>
          <w:szCs w:val="24"/>
          <w:u w:val="single"/>
        </w:rPr>
        <w:t>/-е</w:t>
      </w:r>
      <w:r w:rsidRPr="001540F4">
        <w:rPr>
          <w:rFonts w:ascii="Times New Roman" w:hAnsi="Times New Roman" w:cs="Times New Roman"/>
          <w:sz w:val="24"/>
          <w:szCs w:val="24"/>
        </w:rPr>
        <w:t>, с причастиями полными и краткими.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Правописание производных предлогов и союзов.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Правописание предлогов </w:t>
      </w:r>
      <w:proofErr w:type="gramStart"/>
      <w:r w:rsidRPr="001540F4">
        <w:rPr>
          <w:rFonts w:ascii="Times New Roman" w:hAnsi="Times New Roman" w:cs="Times New Roman"/>
          <w:sz w:val="24"/>
          <w:szCs w:val="24"/>
          <w:u w:val="single"/>
        </w:rPr>
        <w:t>ввиду</w:t>
      </w:r>
      <w:proofErr w:type="gramEnd"/>
      <w:r w:rsidRPr="001540F4">
        <w:rPr>
          <w:rFonts w:ascii="Times New Roman" w:hAnsi="Times New Roman" w:cs="Times New Roman"/>
          <w:sz w:val="24"/>
          <w:szCs w:val="24"/>
          <w:u w:val="single"/>
        </w:rPr>
        <w:t>, вследствие, наподобие, в продолжение,          в течение, в заключение, в отличие от, несмотря на.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различие правописания производных предлогов и самостоятельных  частей речи (идти навстречу, на встречу с друзьями, навстречу солнцу).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Правописание союзов </w:t>
      </w:r>
      <w:r w:rsidRPr="001540F4">
        <w:rPr>
          <w:rFonts w:ascii="Times New Roman" w:hAnsi="Times New Roman" w:cs="Times New Roman"/>
          <w:sz w:val="24"/>
          <w:szCs w:val="24"/>
          <w:u w:val="single"/>
        </w:rPr>
        <w:t>чтобы, тоже также, отчего, оттого,</w:t>
      </w:r>
      <w:r w:rsidRPr="001540F4">
        <w:rPr>
          <w:rFonts w:ascii="Times New Roman" w:hAnsi="Times New Roman" w:cs="Times New Roman"/>
          <w:sz w:val="24"/>
          <w:szCs w:val="24"/>
        </w:rPr>
        <w:t xml:space="preserve"> отличие их от омонимичных  сочетаний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 xml:space="preserve">Тестирование по орфографии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</w:rPr>
      </w:pPr>
    </w:p>
    <w:p w:rsidR="000A411E" w:rsidRPr="001540F4" w:rsidRDefault="000A411E" w:rsidP="000A41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0F4">
        <w:rPr>
          <w:rFonts w:ascii="Times New Roman" w:hAnsi="Times New Roman" w:cs="Times New Roman"/>
          <w:b/>
          <w:sz w:val="28"/>
        </w:rPr>
        <w:t>Содержание тем по пунктуации.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Тире между подлежащим и сказуемым.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Тире между подлежащим и сказуемым  при отсутствии глагола – связки.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Сравнительные союзы в роли связок.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Отрицание не перед сказуемым.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Вводные слова, наречия, союзы, частицы между подлежащим и сказуемым.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предложения с инверсией.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тире при подлежащем, выраженном местоимением это.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Тире в неполном предложении.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Понятие об эллиптических предложениях.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Тире в эллиптическом предложении.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тире в неполном предложении, составляющем часть сложного.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Самостоятельный подбор текстов из художественных произведений на все случаи постановки тире в простом предложении.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Знаки препинания  в предложениях с однородными членами.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Однородные члены с соединительными, разделительными и противительными союзами.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Однородные члены, соединительные союзы </w:t>
      </w:r>
      <w:r w:rsidRPr="001540F4">
        <w:rPr>
          <w:rFonts w:ascii="Times New Roman" w:hAnsi="Times New Roman" w:cs="Times New Roman"/>
          <w:i/>
          <w:sz w:val="24"/>
          <w:szCs w:val="24"/>
        </w:rPr>
        <w:t xml:space="preserve">как…так и, так…как, не </w:t>
      </w:r>
      <w:proofErr w:type="gramStart"/>
      <w:r w:rsidRPr="001540F4">
        <w:rPr>
          <w:rFonts w:ascii="Times New Roman" w:hAnsi="Times New Roman" w:cs="Times New Roman"/>
          <w:i/>
          <w:sz w:val="24"/>
          <w:szCs w:val="24"/>
        </w:rPr>
        <w:t>только</w:t>
      </w:r>
      <w:proofErr w:type="gramEnd"/>
      <w:r w:rsidRPr="001540F4">
        <w:rPr>
          <w:rFonts w:ascii="Times New Roman" w:hAnsi="Times New Roman" w:cs="Times New Roman"/>
          <w:i/>
          <w:sz w:val="24"/>
          <w:szCs w:val="24"/>
        </w:rPr>
        <w:t>…но и,          не столько…сколько, хотя и…но, если не…то.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Однородные члены с обобщающим словом при них.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Активизация в письменной речи синтаксических конструкций с этими союзами.</w:t>
      </w:r>
    </w:p>
    <w:p w:rsidR="000A411E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 xml:space="preserve">Обособленные предложения.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Запятые и тире в предложениях  с обособленными  членами.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40F4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proofErr w:type="spellStart"/>
      <w:r w:rsidRPr="001540F4">
        <w:rPr>
          <w:rFonts w:ascii="Times New Roman" w:hAnsi="Times New Roman" w:cs="Times New Roman"/>
          <w:sz w:val="24"/>
          <w:szCs w:val="24"/>
        </w:rPr>
        <w:t>присоединиямые</w:t>
      </w:r>
      <w:proofErr w:type="spellEnd"/>
      <w:r w:rsidRPr="001540F4">
        <w:rPr>
          <w:rFonts w:ascii="Times New Roman" w:hAnsi="Times New Roman" w:cs="Times New Roman"/>
          <w:sz w:val="24"/>
          <w:szCs w:val="24"/>
        </w:rPr>
        <w:t xml:space="preserve">  союзами </w:t>
      </w:r>
      <w:r w:rsidRPr="001540F4">
        <w:rPr>
          <w:rFonts w:ascii="Times New Roman" w:hAnsi="Times New Roman" w:cs="Times New Roman"/>
          <w:i/>
          <w:sz w:val="24"/>
          <w:szCs w:val="24"/>
        </w:rPr>
        <w:t>как, или, то есть;</w:t>
      </w:r>
      <w:r w:rsidRPr="001540F4">
        <w:rPr>
          <w:rFonts w:ascii="Times New Roman" w:hAnsi="Times New Roman" w:cs="Times New Roman"/>
          <w:sz w:val="24"/>
          <w:szCs w:val="24"/>
        </w:rPr>
        <w:t xml:space="preserve"> словами по имени, по фамилии, по прозвищу, родам и т. д.</w:t>
      </w:r>
      <w:proofErr w:type="gramEnd"/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Обособленные определения.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Обособление одиночных определений.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Определение с оттенком обстоятельственного значения.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Определения, оторванные от определяемого слова.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lastRenderedPageBreak/>
        <w:t>Обособленные  обстоятельства.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Деепричастный оборот после сочинительного и подчинительного союзов.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Обособление одиночных обстоятельств.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Деепричастный оборот в составе сказуемого.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Работа с фразеологическим словарем русского языка.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Оборот 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 xml:space="preserve"> </w:t>
      </w:r>
      <w:r w:rsidRPr="001540F4">
        <w:rPr>
          <w:rFonts w:ascii="Times New Roman" w:hAnsi="Times New Roman" w:cs="Times New Roman"/>
          <w:i/>
          <w:sz w:val="24"/>
          <w:szCs w:val="24"/>
        </w:rPr>
        <w:t>несмотря на.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 xml:space="preserve">Запятая </w:t>
      </w:r>
      <w:proofErr w:type="gramStart"/>
      <w:r w:rsidRPr="001540F4"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 w:rsidRPr="001540F4">
        <w:rPr>
          <w:rFonts w:ascii="Times New Roman" w:hAnsi="Times New Roman" w:cs="Times New Roman"/>
          <w:i/>
          <w:sz w:val="24"/>
          <w:szCs w:val="24"/>
        </w:rPr>
        <w:t xml:space="preserve"> как.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Союз </w:t>
      </w:r>
      <w:r w:rsidRPr="001540F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1540F4">
        <w:rPr>
          <w:rFonts w:ascii="Times New Roman" w:hAnsi="Times New Roman" w:cs="Times New Roman"/>
          <w:sz w:val="24"/>
          <w:szCs w:val="24"/>
        </w:rPr>
        <w:t xml:space="preserve"> в СПП. Сравнительный оборот с союзом </w:t>
      </w:r>
      <w:r w:rsidRPr="001540F4">
        <w:rPr>
          <w:rFonts w:ascii="Times New Roman" w:hAnsi="Times New Roman" w:cs="Times New Roman"/>
          <w:i/>
          <w:sz w:val="24"/>
          <w:szCs w:val="24"/>
        </w:rPr>
        <w:t>как.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Союз </w:t>
      </w:r>
      <w:r w:rsidRPr="001540F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1540F4">
        <w:rPr>
          <w:rFonts w:ascii="Times New Roman" w:hAnsi="Times New Roman" w:cs="Times New Roman"/>
          <w:sz w:val="24"/>
          <w:szCs w:val="24"/>
        </w:rPr>
        <w:t>в составе сказуемого.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Устойчивые сочетания с союзом </w:t>
      </w:r>
      <w:r w:rsidRPr="001540F4">
        <w:rPr>
          <w:rFonts w:ascii="Times New Roman" w:hAnsi="Times New Roman" w:cs="Times New Roman"/>
          <w:i/>
          <w:sz w:val="24"/>
          <w:szCs w:val="24"/>
        </w:rPr>
        <w:t>как.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Цельные по смыслу выражения с союзом </w:t>
      </w:r>
      <w:r w:rsidRPr="001540F4">
        <w:rPr>
          <w:rFonts w:ascii="Times New Roman" w:hAnsi="Times New Roman" w:cs="Times New Roman"/>
          <w:i/>
          <w:sz w:val="24"/>
          <w:szCs w:val="24"/>
        </w:rPr>
        <w:t>как.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Работа с фразеологическим словарем русского языка.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Вводные слова и  словосочетания.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Знаки препинания при вводных словах.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Вводные слова в начале или в конце  обособленного оборота.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Сочинительный союз перед вводным словом.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Пунктуация при  встрече двух вводных слов.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40F4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Pr="001540F4">
        <w:rPr>
          <w:rFonts w:ascii="Times New Roman" w:hAnsi="Times New Roman" w:cs="Times New Roman"/>
          <w:i/>
          <w:sz w:val="24"/>
          <w:szCs w:val="24"/>
        </w:rPr>
        <w:t xml:space="preserve">, в конце концов, однако, конечно, значит, вообще, главным образом, прежде всего, во всяком  случае </w:t>
      </w:r>
      <w:r w:rsidRPr="001540F4">
        <w:rPr>
          <w:rFonts w:ascii="Times New Roman" w:hAnsi="Times New Roman" w:cs="Times New Roman"/>
          <w:sz w:val="24"/>
          <w:szCs w:val="24"/>
        </w:rPr>
        <w:t>и т. д.  в роли вводных слов.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Конструирование предложений  с вводными словами и омонимичными  членами предложения.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Сложносочиненное предложение.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Отсутствие запятой между частями сложносочиненного предложения.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Сложноподчиненное предложение с несколькими придаточными.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Запятая при  сложном подчинительном союзе.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Запятая при встрече двух союзов.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 Запятая в СПП с 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 xml:space="preserve"> придаточными.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 xml:space="preserve">Бессоюзное сложное предложение.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Особенности бессоюзной связи.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Двоеточие и тире в бессоюзном сложном предложении.</w:t>
      </w:r>
    </w:p>
    <w:p w:rsidR="000A411E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Сложные предложения смешанной конструкции.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Запятая, точка с запятой, тире, двоеточие между частями сложного предложения.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Составление схем сложного предложения. 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Сочетание знаков препинания.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Запятая и тире.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Вопросительный и восклицательный знаки.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Кавычки и другие знаки.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Скобки и другие знаки.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Многоточие и другие знаки.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0F4">
        <w:rPr>
          <w:rFonts w:ascii="Times New Roman" w:hAnsi="Times New Roman" w:cs="Times New Roman"/>
          <w:i/>
          <w:sz w:val="24"/>
          <w:szCs w:val="24"/>
        </w:rPr>
        <w:t>Тестирование по пунктуации.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Решение тестовых заданий, связанных с пунктуационными навыками.</w:t>
      </w: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0A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Итоговое тестирование.</w:t>
      </w:r>
    </w:p>
    <w:p w:rsidR="00613334" w:rsidRDefault="00613334" w:rsidP="006133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0F4">
        <w:rPr>
          <w:rFonts w:ascii="Times New Roman" w:hAnsi="Times New Roman" w:cs="Times New Roman"/>
        </w:rPr>
        <w:br w:type="page"/>
      </w:r>
      <w:r w:rsidR="00836DA7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613334" w:rsidRPr="001540F4" w:rsidRDefault="00613334" w:rsidP="006133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180" w:type="dxa"/>
        <w:tblLayout w:type="fixed"/>
        <w:tblLook w:val="01E0"/>
      </w:tblPr>
      <w:tblGrid>
        <w:gridCol w:w="785"/>
        <w:gridCol w:w="6978"/>
        <w:gridCol w:w="1417"/>
      </w:tblGrid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№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Кол-во</w:t>
            </w:r>
          </w:p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часов</w:t>
            </w:r>
          </w:p>
        </w:tc>
      </w:tr>
      <w:tr w:rsidR="00836DA7" w:rsidRPr="001540F4" w:rsidTr="000A411E">
        <w:tc>
          <w:tcPr>
            <w:tcW w:w="9180" w:type="dxa"/>
            <w:gridSpan w:val="3"/>
          </w:tcPr>
          <w:p w:rsidR="00836DA7" w:rsidRPr="000A411E" w:rsidRDefault="00836DA7" w:rsidP="000A411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A411E">
              <w:rPr>
                <w:b/>
                <w:sz w:val="24"/>
                <w:szCs w:val="24"/>
              </w:rPr>
              <w:t xml:space="preserve">О  </w:t>
            </w:r>
            <w:proofErr w:type="gramStart"/>
            <w:r w:rsidRPr="000A411E">
              <w:rPr>
                <w:b/>
                <w:sz w:val="24"/>
                <w:szCs w:val="24"/>
              </w:rPr>
              <w:t>р</w:t>
            </w:r>
            <w:proofErr w:type="gramEnd"/>
            <w:r w:rsidRPr="000A411E">
              <w:rPr>
                <w:b/>
                <w:sz w:val="24"/>
                <w:szCs w:val="24"/>
              </w:rPr>
              <w:t xml:space="preserve">  ф  о  г  р  а  ф  и я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Правописание гласных в корнях слов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Правописание гласных в окончаниях слов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3.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4.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 xml:space="preserve">Правописание </w:t>
            </w:r>
            <w:r w:rsidRPr="001540F4">
              <w:rPr>
                <w:i/>
                <w:sz w:val="24"/>
                <w:szCs w:val="24"/>
              </w:rPr>
              <w:t xml:space="preserve">Н </w:t>
            </w:r>
            <w:r w:rsidRPr="001540F4">
              <w:rPr>
                <w:sz w:val="24"/>
                <w:szCs w:val="24"/>
              </w:rPr>
              <w:t xml:space="preserve">и </w:t>
            </w:r>
            <w:r w:rsidRPr="001540F4">
              <w:rPr>
                <w:i/>
                <w:sz w:val="24"/>
                <w:szCs w:val="24"/>
              </w:rPr>
              <w:t>НН</w:t>
            </w:r>
            <w:r w:rsidRPr="001540F4">
              <w:rPr>
                <w:sz w:val="24"/>
                <w:szCs w:val="24"/>
              </w:rPr>
              <w:t xml:space="preserve"> в существительных, прилагательных, причастиях, наречиях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i/>
                <w:sz w:val="24"/>
                <w:szCs w:val="24"/>
              </w:rPr>
              <w:t>НЕ</w:t>
            </w:r>
            <w:r w:rsidRPr="001540F4">
              <w:rPr>
                <w:sz w:val="24"/>
                <w:szCs w:val="24"/>
              </w:rPr>
              <w:t xml:space="preserve"> с  разными  частями речи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6.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Правописание производных предлогов и союзов.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7.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Тестирование по орфографии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36DA7" w:rsidRPr="001540F4" w:rsidTr="000A411E">
        <w:tc>
          <w:tcPr>
            <w:tcW w:w="9180" w:type="dxa"/>
            <w:gridSpan w:val="3"/>
          </w:tcPr>
          <w:p w:rsidR="00836DA7" w:rsidRPr="000A411E" w:rsidRDefault="00836DA7" w:rsidP="000A411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0A411E">
              <w:rPr>
                <w:b/>
                <w:sz w:val="24"/>
                <w:szCs w:val="24"/>
              </w:rPr>
              <w:t>П</w:t>
            </w:r>
            <w:proofErr w:type="gramEnd"/>
            <w:r w:rsidRPr="000A411E">
              <w:rPr>
                <w:b/>
                <w:sz w:val="24"/>
                <w:szCs w:val="24"/>
              </w:rPr>
              <w:t xml:space="preserve">   у  н  к  т  у  а  ц  и  я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8.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9.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10.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11.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приложения, определения, обстоятельства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 xml:space="preserve">Запятая </w:t>
            </w:r>
            <w:proofErr w:type="gramStart"/>
            <w:r w:rsidRPr="001540F4">
              <w:rPr>
                <w:sz w:val="24"/>
                <w:szCs w:val="24"/>
              </w:rPr>
              <w:t>перед</w:t>
            </w:r>
            <w:proofErr w:type="gramEnd"/>
            <w:r w:rsidRPr="001540F4">
              <w:rPr>
                <w:sz w:val="24"/>
                <w:szCs w:val="24"/>
              </w:rPr>
              <w:t xml:space="preserve"> </w:t>
            </w:r>
            <w:r w:rsidRPr="001540F4">
              <w:rPr>
                <w:i/>
                <w:sz w:val="24"/>
                <w:szCs w:val="24"/>
              </w:rPr>
              <w:t>КАК.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Вводные слова и словосочетания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ССП, </w:t>
            </w:r>
            <w:r w:rsidRPr="001540F4">
              <w:rPr>
                <w:sz w:val="24"/>
                <w:szCs w:val="24"/>
              </w:rPr>
              <w:t xml:space="preserve">СПП с несколькими придаточными. 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БСП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Сложные предложения смешанной конструкции.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540F4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Тестирование по пунктуации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15F31" w:rsidRPr="001540F4" w:rsidTr="00CA56D7">
        <w:tc>
          <w:tcPr>
            <w:tcW w:w="9180" w:type="dxa"/>
            <w:gridSpan w:val="3"/>
          </w:tcPr>
          <w:p w:rsidR="00D15F31" w:rsidRPr="00D15F31" w:rsidRDefault="00D15F31" w:rsidP="00D15F3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ЕГЭ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978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тестовых</w:t>
            </w:r>
            <w:proofErr w:type="gramEnd"/>
            <w:r>
              <w:rPr>
                <w:sz w:val="24"/>
                <w:szCs w:val="24"/>
              </w:rPr>
              <w:t xml:space="preserve"> заданий8-9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10-11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12-13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тестовых</w:t>
            </w:r>
            <w:proofErr w:type="gramEnd"/>
            <w:r>
              <w:rPr>
                <w:sz w:val="24"/>
                <w:szCs w:val="24"/>
              </w:rPr>
              <w:t xml:space="preserve"> заданий14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0A411E" w:rsidRPr="00E7039C" w:rsidRDefault="00D15F31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15-16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17-1</w:t>
            </w:r>
            <w:r w:rsidR="00AB478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411E" w:rsidRPr="00E7039C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4785" w:rsidRPr="001540F4" w:rsidTr="000A411E">
        <w:tc>
          <w:tcPr>
            <w:tcW w:w="785" w:type="dxa"/>
          </w:tcPr>
          <w:p w:rsidR="00AB4785" w:rsidRDefault="00AB4785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8" w:type="dxa"/>
          </w:tcPr>
          <w:p w:rsidR="00AB4785" w:rsidRDefault="00AB4785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19</w:t>
            </w:r>
          </w:p>
        </w:tc>
        <w:tc>
          <w:tcPr>
            <w:tcW w:w="1417" w:type="dxa"/>
          </w:tcPr>
          <w:p w:rsidR="00AB4785" w:rsidRDefault="00AB4785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1417" w:type="dxa"/>
          </w:tcPr>
          <w:p w:rsidR="000A411E" w:rsidRPr="00E7039C" w:rsidRDefault="00D15F31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11E" w:rsidRPr="001540F4" w:rsidTr="000A411E">
        <w:tc>
          <w:tcPr>
            <w:tcW w:w="785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 w:rsidRPr="001540F4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A411E" w:rsidRPr="001540F4" w:rsidRDefault="000A411E" w:rsidP="003F17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11E" w:rsidRPr="001540F4" w:rsidRDefault="000A411E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40F4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1.  Теоретический материал  подается  блоками в виде таблиц и схем, что позволяет  систематизировать  материал и способствует  лучшему его осмыслению и запоминанию.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2. Закрепление ведется на художественных текстах, изучаемых в школе, и на литературоведческих  материалах.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3. При отработке навыков пунктуации используются различные виды графических работ (графическое комментирование, составление схем и т. д.)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4. Опорным умением для овладения пунктуационной грамотностью является умение выделять грамматические основы предложений. Задания такого рода желательно давать в качестве 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 xml:space="preserve"> на каждом уроке.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5. При работе по пунктуации целесообразно вести сопутствующее повторение. Таким образом, в теме «Вводные слова и словосочетания» повторим о/ё после шипящих в суффиксах и окончаниях, в теме «СПП с несколькими придаточными» - приставки пре- и </w:t>
      </w:r>
      <w:proofErr w:type="gramStart"/>
      <w:r w:rsidRPr="001540F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540F4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6. Последнее занятие лучше всего посвятить  решению тестовых заданий.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Default="00613334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Default="000A411E" w:rsidP="00613334">
      <w:pPr>
        <w:pStyle w:val="a3"/>
        <w:rPr>
          <w:rFonts w:ascii="Times New Roman" w:hAnsi="Times New Roman" w:cs="Times New Roman"/>
        </w:rPr>
      </w:pPr>
    </w:p>
    <w:p w:rsidR="000A411E" w:rsidRPr="001540F4" w:rsidRDefault="000A411E" w:rsidP="00613334">
      <w:pPr>
        <w:pStyle w:val="a3"/>
        <w:rPr>
          <w:rFonts w:ascii="Times New Roman" w:hAnsi="Times New Roman" w:cs="Times New Roman"/>
        </w:rPr>
      </w:pPr>
    </w:p>
    <w:p w:rsidR="00613334" w:rsidRPr="001540F4" w:rsidRDefault="00613334" w:rsidP="00613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0F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540F4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курса.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0F4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1. Веселова З. Т. Русский язык. Трудные случаи орфографии и пунктуации. Развитие речи. Санкт – Петербург. 2003г.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2. Иванов Е. В., Иванов А. Н. Русская орфография. Непроизвольное запоминание. Москва 1997г.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3.  Золотарева И. В., Дмитриева Л. П. Поурочные разработки по русскому языку. 10 класс. Москва. 2003г.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4. Николина Н. А., Мишина К. И. Сборник упражнений по русскому языку. 9 класс. Москва. </w:t>
      </w:r>
      <w:smartTag w:uri="urn:schemas-microsoft-com:office:smarttags" w:element="metricconverter">
        <w:smartTagPr>
          <w:attr w:name="ProductID" w:val="2004 г"/>
        </w:smartTagPr>
        <w:r w:rsidRPr="001540F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540F4">
        <w:rPr>
          <w:rFonts w:ascii="Times New Roman" w:hAnsi="Times New Roman" w:cs="Times New Roman"/>
          <w:sz w:val="24"/>
          <w:szCs w:val="24"/>
        </w:rPr>
        <w:t>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>5. Денисова М. А., Лагутина Е. В., Василенко М. В. Русский язык в таблицах. 5- 9 классы. Москва. 1998г.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0F4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1. Ожегов С. И. Словарь русского языка. Москва. </w:t>
      </w:r>
      <w:smartTag w:uri="urn:schemas-microsoft-com:office:smarttags" w:element="metricconverter">
        <w:smartTagPr>
          <w:attr w:name="ProductID" w:val="1984 г"/>
        </w:smartTagPr>
        <w:r w:rsidRPr="001540F4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1540F4">
        <w:rPr>
          <w:rFonts w:ascii="Times New Roman" w:hAnsi="Times New Roman" w:cs="Times New Roman"/>
          <w:sz w:val="24"/>
          <w:szCs w:val="24"/>
        </w:rPr>
        <w:t>.</w:t>
      </w:r>
    </w:p>
    <w:p w:rsidR="00613334" w:rsidRPr="001540F4" w:rsidRDefault="00D425CA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CA">
        <w:rPr>
          <w:rFonts w:ascii="Times New Roman" w:hAnsi="Times New Roman" w:cs="Times New Roman"/>
          <w:sz w:val="24"/>
          <w:szCs w:val="24"/>
        </w:rPr>
        <w:t>2</w:t>
      </w:r>
      <w:r w:rsidR="00613334" w:rsidRPr="001540F4">
        <w:rPr>
          <w:rFonts w:ascii="Times New Roman" w:hAnsi="Times New Roman" w:cs="Times New Roman"/>
          <w:sz w:val="24"/>
          <w:szCs w:val="24"/>
        </w:rPr>
        <w:t xml:space="preserve">. Розенталь Д. Э. Справочник по </w:t>
      </w:r>
      <w:r>
        <w:rPr>
          <w:rFonts w:ascii="Times New Roman" w:hAnsi="Times New Roman" w:cs="Times New Roman"/>
          <w:sz w:val="24"/>
          <w:szCs w:val="24"/>
        </w:rPr>
        <w:t>орфографии и пунктуации.</w:t>
      </w:r>
      <w:r w:rsidR="00613334" w:rsidRPr="001540F4">
        <w:rPr>
          <w:rFonts w:ascii="Times New Roman" w:hAnsi="Times New Roman" w:cs="Times New Roman"/>
          <w:sz w:val="24"/>
          <w:szCs w:val="24"/>
        </w:rPr>
        <w:t xml:space="preserve"> Москва. </w:t>
      </w:r>
      <w:r w:rsidRPr="003F17EF">
        <w:rPr>
          <w:rFonts w:ascii="Times New Roman" w:hAnsi="Times New Roman" w:cs="Times New Roman"/>
          <w:sz w:val="24"/>
          <w:szCs w:val="24"/>
        </w:rPr>
        <w:t>2000</w:t>
      </w:r>
      <w:r w:rsidR="00613334" w:rsidRPr="001540F4">
        <w:rPr>
          <w:rFonts w:ascii="Times New Roman" w:hAnsi="Times New Roman" w:cs="Times New Roman"/>
          <w:sz w:val="24"/>
          <w:szCs w:val="24"/>
        </w:rPr>
        <w:t>г.</w:t>
      </w:r>
    </w:p>
    <w:p w:rsidR="00613334" w:rsidRPr="001540F4" w:rsidRDefault="00613334" w:rsidP="0061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4. Ушаков Д. Н., Крючков С. Е. Орфографический словарь. Москва. </w:t>
      </w:r>
      <w:smartTag w:uri="urn:schemas-microsoft-com:office:smarttags" w:element="metricconverter">
        <w:smartTagPr>
          <w:attr w:name="ProductID" w:val="1994 г"/>
        </w:smartTagPr>
        <w:r w:rsidRPr="001540F4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540F4">
        <w:rPr>
          <w:rFonts w:ascii="Times New Roman" w:hAnsi="Times New Roman" w:cs="Times New Roman"/>
          <w:sz w:val="24"/>
          <w:szCs w:val="24"/>
        </w:rPr>
        <w:t>.</w:t>
      </w:r>
    </w:p>
    <w:p w:rsidR="000360BA" w:rsidRDefault="00613334" w:rsidP="00627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0F4">
        <w:rPr>
          <w:rFonts w:ascii="Times New Roman" w:hAnsi="Times New Roman" w:cs="Times New Roman"/>
          <w:sz w:val="24"/>
          <w:szCs w:val="24"/>
        </w:rPr>
        <w:t xml:space="preserve">5. Клюева В. Н. Краткий словарь синонимов русского языка. Москва. 1961г. </w:t>
      </w: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CFD" w:rsidRPr="00627CFD" w:rsidRDefault="00627CFD" w:rsidP="000B5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CFD" w:rsidRDefault="00627CFD" w:rsidP="00627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FD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27CFD" w:rsidRDefault="00627CFD" w:rsidP="00627C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CFD" w:rsidRDefault="00627CFD" w:rsidP="00627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ЕГЭ. Русский язык: типовые экзаменационные варианты/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.- М. Издательство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>ациональное образование», 2017</w:t>
      </w:r>
    </w:p>
    <w:p w:rsidR="00627CFD" w:rsidRPr="001540F4" w:rsidRDefault="00627CFD" w:rsidP="00627C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7CFD" w:rsidRPr="00627CFD" w:rsidRDefault="00627CFD" w:rsidP="00627CFD">
      <w:pPr>
        <w:pStyle w:val="a5"/>
        <w:numPr>
          <w:ilvl w:val="0"/>
          <w:numId w:val="1"/>
        </w:numPr>
        <w:rPr>
          <w:lang w:val="en-US"/>
        </w:rPr>
      </w:pPr>
      <w:r>
        <w:t xml:space="preserve"> http//saharina.ru</w:t>
      </w:r>
    </w:p>
    <w:p w:rsidR="00627CFD" w:rsidRPr="00627CFD" w:rsidRDefault="00627CFD" w:rsidP="00627C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7CFD" w:rsidRPr="00627CFD" w:rsidSect="003F17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222"/>
    <w:multiLevelType w:val="hybridMultilevel"/>
    <w:tmpl w:val="AC6A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334"/>
    <w:rsid w:val="000360BA"/>
    <w:rsid w:val="000A411E"/>
    <w:rsid w:val="000B52AD"/>
    <w:rsid w:val="001A790C"/>
    <w:rsid w:val="002330A7"/>
    <w:rsid w:val="00247007"/>
    <w:rsid w:val="002D4879"/>
    <w:rsid w:val="003F17EF"/>
    <w:rsid w:val="00453C15"/>
    <w:rsid w:val="00471937"/>
    <w:rsid w:val="00513649"/>
    <w:rsid w:val="00544C92"/>
    <w:rsid w:val="00613334"/>
    <w:rsid w:val="00627CFD"/>
    <w:rsid w:val="00657596"/>
    <w:rsid w:val="00680DFE"/>
    <w:rsid w:val="006A702D"/>
    <w:rsid w:val="006D5CC6"/>
    <w:rsid w:val="006D6B6F"/>
    <w:rsid w:val="00730E80"/>
    <w:rsid w:val="00836DA7"/>
    <w:rsid w:val="009039A2"/>
    <w:rsid w:val="009A04D6"/>
    <w:rsid w:val="009E6319"/>
    <w:rsid w:val="00A75522"/>
    <w:rsid w:val="00AB4785"/>
    <w:rsid w:val="00B27072"/>
    <w:rsid w:val="00BB658B"/>
    <w:rsid w:val="00BE7CFF"/>
    <w:rsid w:val="00C80621"/>
    <w:rsid w:val="00D06C4E"/>
    <w:rsid w:val="00D15F31"/>
    <w:rsid w:val="00D425CA"/>
    <w:rsid w:val="00E1680F"/>
    <w:rsid w:val="00E7039C"/>
    <w:rsid w:val="00E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34"/>
    <w:pPr>
      <w:spacing w:after="0" w:line="240" w:lineRule="auto"/>
    </w:pPr>
  </w:style>
  <w:style w:type="table" w:styleId="a4">
    <w:name w:val="Table Grid"/>
    <w:basedOn w:val="a1"/>
    <w:rsid w:val="0061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cp:lastPrinted>2017-06-06T09:16:00Z</cp:lastPrinted>
  <dcterms:created xsi:type="dcterms:W3CDTF">2013-09-04T15:51:00Z</dcterms:created>
  <dcterms:modified xsi:type="dcterms:W3CDTF">2017-06-09T08:06:00Z</dcterms:modified>
</cp:coreProperties>
</file>